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7010" w:rsidP="74CC1CF7" w:rsidRDefault="63E575E0" w14:paraId="00E7D44C" w14:textId="57E32E99">
      <w:pPr>
        <w:pStyle w:val="Heading1"/>
        <w:spacing w:before="281" w:after="281" w:line="300" w:lineRule="auto"/>
        <w:rPr>
          <w:rFonts w:ascii="Calibri" w:hAnsi="Calibri" w:eastAsia="ＭＳ 明朝" w:cs="Arial" w:asciiTheme="minorAscii" w:hAnsiTheme="minorAscii" w:eastAsiaTheme="minorEastAsia" w:cstheme="minorBidi"/>
          <w:b w:val="1"/>
          <w:bCs w:val="1"/>
          <w:sz w:val="24"/>
          <w:szCs w:val="24"/>
        </w:rPr>
      </w:pPr>
      <w:r w:rsidRPr="74CC1CF7" w:rsidR="6B4A1A15">
        <w:rPr>
          <w:rFonts w:ascii="Calibri" w:hAnsi="Calibri" w:eastAsia="ＭＳ 明朝" w:cs="Arial" w:asciiTheme="minorAscii" w:hAnsiTheme="minorAscii" w:eastAsiaTheme="minorEastAsia" w:cstheme="minorBidi"/>
          <w:b w:val="1"/>
          <w:bCs w:val="1"/>
          <w:sz w:val="24"/>
          <w:szCs w:val="24"/>
        </w:rPr>
        <w:t>Tale til Jeanette og Eivind</w:t>
      </w:r>
    </w:p>
    <w:p w:rsidR="00487010" w:rsidP="74CC1CF7" w:rsidRDefault="63E575E0" w14:paraId="7A10B76D" w14:textId="0FB507E2">
      <w:pPr>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Kjære Jeanette og Eivind, kjære familie og venner.</w:t>
      </w:r>
    </w:p>
    <w:p w:rsidR="00487010" w:rsidP="74CC1CF7" w:rsidRDefault="54C0818F" w14:paraId="10063E57" w14:textId="4C1A6CBA">
      <w:pPr>
        <w:spacing w:line="276" w:lineRule="auto"/>
        <w:rPr>
          <w:rFonts w:eastAsia="ＭＳ 明朝" w:eastAsiaTheme="minorEastAsia"/>
          <w:color w:val="000000" w:themeColor="text1"/>
          <w:sz w:val="24"/>
          <w:szCs w:val="24"/>
        </w:rPr>
      </w:pPr>
      <w:r w:rsidRPr="74CC1CF7" w:rsidR="0FD4C1BB">
        <w:rPr>
          <w:rFonts w:eastAsia="ＭＳ 明朝" w:eastAsiaTheme="minorEastAsia"/>
          <w:color w:val="000000" w:themeColor="text1" w:themeTint="FF" w:themeShade="FF"/>
          <w:sz w:val="24"/>
          <w:szCs w:val="24"/>
        </w:rPr>
        <w:t>Så er dagen her. En dag fylt med kjærlighet, forventning, spenning og glede. I dag har dere valgt å inngå ekteskap og feire kjærligheten, omkranset av familie og gode venner. Når dere nå velger å bli mann og kone, vil dere bekrefte det det allerede har lovet hverandre, at det er dere to for alltid.</w:t>
      </w:r>
    </w:p>
    <w:p w:rsidR="00487010" w:rsidP="74CC1CF7" w:rsidRDefault="54C0818F" w14:paraId="6A332E5C" w14:textId="52B7CD13">
      <w:pPr>
        <w:pStyle w:val="Normal"/>
        <w:spacing w:before="210" w:after="210" w:line="300" w:lineRule="auto"/>
        <w:rPr>
          <w:rFonts w:eastAsia="ＭＳ 明朝" w:eastAsiaTheme="minorEastAsia"/>
          <w:color w:val="000000" w:themeColor="text1"/>
          <w:sz w:val="24"/>
          <w:szCs w:val="24"/>
        </w:rPr>
      </w:pPr>
      <w:r w:rsidRPr="74CC1CF7" w:rsidR="0FD4C1BB">
        <w:rPr>
          <w:rFonts w:eastAsia="ＭＳ 明朝" w:eastAsiaTheme="minorEastAsia"/>
          <w:color w:val="000000" w:themeColor="text1" w:themeTint="FF" w:themeShade="FF"/>
          <w:sz w:val="24"/>
          <w:szCs w:val="24"/>
        </w:rPr>
        <w:t xml:space="preserve">Å markere kjærligheten dere har for hverandre med å inngå ekteskap er en høytidelig handling. Dere får nå en større forpliktelse og et større ansvar overfor hverandre. Dere skal ta vare på hverandre og spille hverandre gode. Med dette giftermålet ønsker dere å bekrefte at dere hører sammen.  </w:t>
      </w:r>
    </w:p>
    <w:p w:rsidR="00487010" w:rsidP="74CC1CF7" w:rsidRDefault="2C5ACB94" w14:paraId="5CB3D074" w14:textId="69B9DBAA">
      <w:pPr>
        <w:spacing w:after="200" w:line="276" w:lineRule="auto"/>
        <w:rPr>
          <w:rFonts w:eastAsia="ＭＳ 明朝" w:eastAsiaTheme="minorEastAsia"/>
          <w:color w:val="000000" w:themeColor="text1"/>
          <w:sz w:val="24"/>
          <w:szCs w:val="24"/>
        </w:rPr>
      </w:pPr>
      <w:r w:rsidRPr="74CC1CF7" w:rsidR="17ACE4E2">
        <w:rPr>
          <w:rFonts w:eastAsia="ＭＳ 明朝" w:eastAsiaTheme="minorEastAsia"/>
          <w:color w:val="000000" w:themeColor="text1" w:themeTint="FF" w:themeShade="FF"/>
          <w:sz w:val="24"/>
          <w:szCs w:val="24"/>
        </w:rPr>
        <w:t xml:space="preserve">Det finnes mange slags kjærlighetsformer. De fleste av dem finnes her vi står nå. Det er romantisk kjærlighet, kjærlighet mellom venner, kjærlighet mellom foreldre og barn, mellom brødre og søstre og familie. </w:t>
      </w:r>
    </w:p>
    <w:p w:rsidR="00487010" w:rsidP="74CC1CF7" w:rsidRDefault="2C5ACB94" w14:paraId="1D96CCFB" w14:textId="3A76D5DB">
      <w:pPr>
        <w:pStyle w:val="Normal"/>
        <w:spacing w:before="210" w:after="210" w:line="300" w:lineRule="auto"/>
        <w:rPr>
          <w:rFonts w:eastAsia="ＭＳ 明朝" w:eastAsiaTheme="minorEastAsia"/>
          <w:color w:val="000000" w:themeColor="text1"/>
          <w:sz w:val="24"/>
          <w:szCs w:val="24"/>
        </w:rPr>
      </w:pPr>
      <w:r w:rsidRPr="74CC1CF7" w:rsidR="17ACE4E2">
        <w:rPr>
          <w:rFonts w:eastAsia="ＭＳ 明朝" w:eastAsiaTheme="minorEastAsia"/>
          <w:color w:val="000000" w:themeColor="text1" w:themeTint="FF" w:themeShade="FF"/>
          <w:sz w:val="24"/>
          <w:szCs w:val="24"/>
        </w:rPr>
        <w:t>Kjærlighet binder oss mennesker sammen og betyr mye i livene våre. Den former oss som mennesker og påvirker våre valg. Det er kjærlighet som får deg til å se de sidene ved den andre, som ingen andre ser. Som får deg til å forstå den andre, selv uten at ett eneste ord er sagt. Det er kjærlighet som får oss til å elske den andres styrker og svakheter, som får oss til å ofre noe av seg selv for den andres skyld. Målet er ikke å finne kjærlighet, men å forstå hva kjærlighet er.</w:t>
      </w:r>
    </w:p>
    <w:p w:rsidR="00487010" w:rsidP="74CC1CF7" w:rsidRDefault="1BCFC8BF" w14:paraId="7B99BBC7" w14:textId="66ABFEA2">
      <w:pPr>
        <w:pStyle w:val="Normal"/>
        <w:spacing w:after="0" w:line="300" w:lineRule="auto"/>
        <w:rPr>
          <w:rFonts w:eastAsia="ＭＳ 明朝" w:eastAsiaTheme="minorEastAsia"/>
          <w:sz w:val="24"/>
          <w:szCs w:val="24"/>
        </w:rPr>
      </w:pPr>
      <w:r w:rsidRPr="74CC1CF7" w:rsidR="32E4771E">
        <w:rPr>
          <w:rFonts w:eastAsia="ＭＳ 明朝" w:eastAsiaTheme="minorEastAsia"/>
          <w:sz w:val="24"/>
          <w:szCs w:val="24"/>
        </w:rPr>
        <w:t xml:space="preserve">Og kanskje er nettopp forståelsen av kjærlighet noe som vokser fram gjennom tid, gjennom erfaringer og gjennom valget om å dele livet med et annet menneske. Kjærlighet handler ikke bare om de store øyeblikkene, men om alt det som skjer mellom dem. </w:t>
      </w:r>
      <w:r w:rsidRPr="74CC1CF7" w:rsidR="4A68988B">
        <w:rPr>
          <w:rFonts w:eastAsia="ＭＳ 明朝" w:eastAsiaTheme="minorEastAsia"/>
          <w:sz w:val="24"/>
          <w:szCs w:val="24"/>
        </w:rPr>
        <w:t>Og i</w:t>
      </w:r>
      <w:r w:rsidRPr="74CC1CF7" w:rsidR="6B4A1A15">
        <w:rPr>
          <w:rFonts w:eastAsia="ＭＳ 明朝" w:eastAsiaTheme="minorEastAsia"/>
          <w:sz w:val="24"/>
          <w:szCs w:val="24"/>
        </w:rPr>
        <w:t xml:space="preserve"> dag har vi samlet oss for å feire kjærligheten</w:t>
      </w:r>
      <w:r w:rsidRPr="74CC1CF7" w:rsidR="7A1AE80B">
        <w:rPr>
          <w:rFonts w:eastAsia="ＭＳ 明朝" w:eastAsiaTheme="minorEastAsia"/>
          <w:sz w:val="24"/>
          <w:szCs w:val="24"/>
        </w:rPr>
        <w:t xml:space="preserve"> mellom Jeanette og Eivind</w:t>
      </w:r>
      <w:r w:rsidRPr="74CC1CF7" w:rsidR="6B4A1A15">
        <w:rPr>
          <w:rFonts w:eastAsia="ＭＳ 明朝" w:eastAsiaTheme="minorEastAsia"/>
          <w:sz w:val="24"/>
          <w:szCs w:val="24"/>
        </w:rPr>
        <w:t>. Ikke den kjærligheten som oppstår i løpet av et øyeblikk, men den som vokser fram over tid. Den som tåler avstand, venting, forandringer og livets mange svinger. Den som blir sterkere fordi to mennesker velger hverandre, igjen og igjen.</w:t>
      </w:r>
    </w:p>
    <w:p w:rsidR="00487010" w:rsidP="74CC1CF7" w:rsidRDefault="63E575E0" w14:paraId="4D7EFC67" w14:textId="7B10F9C3">
      <w:pPr>
        <w:pStyle w:val="Normal"/>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Historien til Jeanette og Eivind begynte allerede i 2009. De møttes på nettet, på en tid da sosiale medier fortsatt var ganske nytt. Som Eivind selv har fortalt, var han først overbevist om at Jeanette måtte være en svindel. Han kunne rett og slett ikke tro at en så vakker kvinne tok kontakt med ham på internett.</w:t>
      </w:r>
    </w:p>
    <w:p w:rsidR="00487010" w:rsidP="72F0094A" w:rsidRDefault="63E575E0" w14:paraId="436E7DBE" w14:textId="44061B79">
      <w:pPr>
        <w:spacing w:before="210" w:after="210" w:line="300" w:lineRule="auto"/>
      </w:pPr>
      <w:r w:rsidRPr="74CC1CF7" w:rsidR="6B4A1A15">
        <w:rPr>
          <w:rFonts w:eastAsia="ＭＳ 明朝" w:eastAsiaTheme="minorEastAsia"/>
          <w:sz w:val="24"/>
          <w:szCs w:val="24"/>
        </w:rPr>
        <w:t xml:space="preserve">Men livet hadde andre planer på den tiden. Eivind reiste ut i verden, og begge levde hvert sitt liv. Likevel forsvant de aldri helt ut av hverandres </w:t>
      </w:r>
      <w:r w:rsidRPr="74CC1CF7" w:rsidR="488A5FD0">
        <w:rPr>
          <w:rFonts w:eastAsia="ＭＳ 明朝" w:eastAsiaTheme="minorEastAsia"/>
          <w:sz w:val="24"/>
          <w:szCs w:val="24"/>
        </w:rPr>
        <w:t>tanker</w:t>
      </w:r>
      <w:r w:rsidRPr="74CC1CF7" w:rsidR="6B4A1A15">
        <w:rPr>
          <w:rFonts w:eastAsia="ＭＳ 明朝" w:eastAsiaTheme="minorEastAsia"/>
          <w:sz w:val="24"/>
          <w:szCs w:val="24"/>
        </w:rPr>
        <w:t xml:space="preserve">. </w:t>
      </w:r>
    </w:p>
    <w:p w:rsidR="00487010" w:rsidP="74CC1CF7" w:rsidRDefault="63E575E0" w14:paraId="7980B0AA" w14:textId="1662F7CE">
      <w:pPr>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Gjennom e-poster, meldinger og telefonsamtaler holdt de kontakten gjennom flere år. De var venner, fortrolige og samtalepartnere lenge før de ble kjærester.</w:t>
      </w:r>
      <w:r w:rsidRPr="74CC1CF7" w:rsidR="4EBBB8B2">
        <w:rPr>
          <w:rFonts w:eastAsia="ＭＳ 明朝" w:eastAsiaTheme="minorEastAsia"/>
          <w:sz w:val="24"/>
          <w:szCs w:val="24"/>
        </w:rPr>
        <w:t xml:space="preserve"> </w:t>
      </w:r>
      <w:r w:rsidRPr="74CC1CF7" w:rsidR="6B4A1A15">
        <w:rPr>
          <w:rFonts w:eastAsia="ＭＳ 明朝" w:eastAsiaTheme="minorEastAsia"/>
          <w:sz w:val="24"/>
          <w:szCs w:val="24"/>
        </w:rPr>
        <w:t>Og kanskje var det nettopp det som la grunnlaget for det de har i dag.</w:t>
      </w:r>
    </w:p>
    <w:p w:rsidR="00971750" w:rsidP="74CC1CF7" w:rsidRDefault="63E575E0" w14:paraId="7F8187DF" w14:textId="77777777">
      <w:pPr>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 xml:space="preserve">I 2015 skulle Eivind egentlig reise til Sarpsborg for å fortelle Jeanette at de kanskje burde slutte å treffes. Men livet har en egen evne til å overraske oss når vi minst venter det. Noe skjedde mellom dem. </w:t>
      </w:r>
    </w:p>
    <w:p w:rsidR="00487010" w:rsidP="74CC1CF7" w:rsidRDefault="63E575E0" w14:paraId="7C25464D" w14:textId="55BD7003">
      <w:pPr>
        <w:pStyle w:val="Normal"/>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Plutselig fant Eivind stadig nye og kreative grunner til å ta turen i retning Sverige. Besøkene ble flere, følelsene sterkere, og i slutten av juli var det egentlig bare én ting å gjøre:</w:t>
      </w:r>
      <w:r w:rsidRPr="74CC1CF7" w:rsidR="4D091105">
        <w:rPr>
          <w:rFonts w:eastAsia="ＭＳ 明朝" w:eastAsiaTheme="minorEastAsia"/>
          <w:sz w:val="24"/>
          <w:szCs w:val="24"/>
        </w:rPr>
        <w:t xml:space="preserve"> </w:t>
      </w:r>
      <w:r w:rsidRPr="74CC1CF7" w:rsidR="6B4A1A15">
        <w:rPr>
          <w:rFonts w:eastAsia="ＭＳ 明朝" w:eastAsiaTheme="minorEastAsia"/>
          <w:sz w:val="24"/>
          <w:szCs w:val="24"/>
        </w:rPr>
        <w:t>De</w:t>
      </w:r>
      <w:r w:rsidRPr="74CC1CF7" w:rsidR="39EA4D40">
        <w:rPr>
          <w:rFonts w:eastAsia="ＭＳ 明朝" w:eastAsiaTheme="minorEastAsia"/>
          <w:sz w:val="24"/>
          <w:szCs w:val="24"/>
        </w:rPr>
        <w:t>re ble</w:t>
      </w:r>
      <w:r w:rsidRPr="74CC1CF7" w:rsidR="6B4A1A15">
        <w:rPr>
          <w:rFonts w:eastAsia="ＭＳ 明朝" w:eastAsiaTheme="minorEastAsia"/>
          <w:sz w:val="24"/>
          <w:szCs w:val="24"/>
        </w:rPr>
        <w:t xml:space="preserve"> kjærester.</w:t>
      </w:r>
    </w:p>
    <w:p w:rsidR="007032BA" w:rsidP="74CC1CF7" w:rsidRDefault="089AD2E1" w14:paraId="174E53C0" w14:textId="77777777">
      <w:pPr>
        <w:spacing w:before="210" w:after="210" w:line="300" w:lineRule="auto"/>
        <w:rPr>
          <w:rFonts w:eastAsia="ＭＳ 明朝" w:eastAsiaTheme="minorEastAsia"/>
          <w:sz w:val="24"/>
          <w:szCs w:val="24"/>
        </w:rPr>
      </w:pPr>
      <w:r w:rsidRPr="74CC1CF7" w:rsidR="2D505408">
        <w:rPr>
          <w:rFonts w:eastAsia="ＭＳ 明朝" w:eastAsiaTheme="minorEastAsia"/>
          <w:sz w:val="24"/>
          <w:szCs w:val="24"/>
        </w:rPr>
        <w:t xml:space="preserve">Du Jeanette sier om Eivind at han er snill, omtenksom og hjelpsom. Han er raus og har fine verdier jeg setter pris på. Han er en god lytter når du trenger det. Så tar han veldig godt vare på jentene dine. </w:t>
      </w:r>
    </w:p>
    <w:p w:rsidR="00487010" w:rsidP="74CC1CF7" w:rsidRDefault="188C4E95" w14:paraId="1ACE06CE" w14:textId="68276934">
      <w:pPr>
        <w:pStyle w:val="Normal"/>
        <w:spacing w:before="210" w:after="210" w:line="300" w:lineRule="auto"/>
        <w:rPr>
          <w:rFonts w:eastAsia="ＭＳ 明朝" w:eastAsiaTheme="minorEastAsia"/>
          <w:sz w:val="24"/>
          <w:szCs w:val="24"/>
        </w:rPr>
      </w:pPr>
      <w:r w:rsidRPr="74CC1CF7" w:rsidR="7F6DFB11">
        <w:rPr>
          <w:rFonts w:eastAsia="ＭＳ 明朝" w:eastAsiaTheme="minorEastAsia"/>
          <w:sz w:val="24"/>
          <w:szCs w:val="24"/>
        </w:rPr>
        <w:t>Eivind</w:t>
      </w:r>
      <w:r w:rsidRPr="74CC1CF7" w:rsidR="2D505408">
        <w:rPr>
          <w:rFonts w:eastAsia="ＭＳ 明朝" w:eastAsiaTheme="minorEastAsia"/>
          <w:sz w:val="24"/>
          <w:szCs w:val="24"/>
        </w:rPr>
        <w:t xml:space="preserve"> er en person som har mye følelser utenpå kroppen og gir tydelig uttrykk for dem. Uansett om det er når han er glad, sin</w:t>
      </w:r>
      <w:r w:rsidRPr="74CC1CF7" w:rsidR="5379DC0B">
        <w:rPr>
          <w:rFonts w:eastAsia="ＭＳ 明朝" w:eastAsiaTheme="minorEastAsia"/>
          <w:sz w:val="24"/>
          <w:szCs w:val="24"/>
        </w:rPr>
        <w:t xml:space="preserve">t eller </w:t>
      </w:r>
      <w:r w:rsidRPr="74CC1CF7" w:rsidR="2D505408">
        <w:rPr>
          <w:rFonts w:eastAsia="ＭＳ 明朝" w:eastAsiaTheme="minorEastAsia"/>
          <w:sz w:val="24"/>
          <w:szCs w:val="24"/>
        </w:rPr>
        <w:t xml:space="preserve">lei. </w:t>
      </w:r>
      <w:r w:rsidRPr="74CC1CF7" w:rsidR="2D598A2A">
        <w:rPr>
          <w:rFonts w:eastAsia="ＭＳ 明朝" w:eastAsiaTheme="minorEastAsia"/>
          <w:sz w:val="24"/>
          <w:szCs w:val="24"/>
        </w:rPr>
        <w:t>Det er alltid han du vil ringe og snakke med når det har skjedd noe. Stort eller smått. For deg er Eivind er verdens fineste samtalepartner.</w:t>
      </w:r>
    </w:p>
    <w:p w:rsidR="00490CD9" w:rsidP="74CC1CF7" w:rsidRDefault="324F2C5E" w14:paraId="2907E3CF" w14:textId="77777777">
      <w:pPr>
        <w:spacing w:before="210" w:after="210" w:line="300" w:lineRule="auto"/>
        <w:rPr>
          <w:rFonts w:eastAsia="ＭＳ 明朝" w:eastAsiaTheme="minorEastAsia"/>
          <w:color w:val="000000" w:themeColor="text1"/>
          <w:sz w:val="24"/>
          <w:szCs w:val="24"/>
        </w:rPr>
      </w:pPr>
      <w:r w:rsidRPr="74CC1CF7" w:rsidR="2D598A2A">
        <w:rPr>
          <w:rFonts w:eastAsia="ＭＳ 明朝" w:eastAsiaTheme="minorEastAsia"/>
          <w:sz w:val="24"/>
          <w:szCs w:val="24"/>
        </w:rPr>
        <w:t xml:space="preserve">Du Eivind sier om Jeanette </w:t>
      </w:r>
      <w:r w:rsidRPr="74CC1CF7" w:rsidR="7A0C6B94">
        <w:rPr>
          <w:rFonts w:eastAsia="ＭＳ 明朝" w:eastAsiaTheme="minorEastAsia"/>
          <w:sz w:val="24"/>
          <w:szCs w:val="24"/>
        </w:rPr>
        <w:t>at det du setter</w:t>
      </w:r>
      <w:r w:rsidRPr="74CC1CF7" w:rsidR="2D598A2A">
        <w:rPr>
          <w:rFonts w:eastAsia="ＭＳ 明朝" w:eastAsiaTheme="minorEastAsia"/>
          <w:color w:val="000000" w:themeColor="text1" w:themeTint="FF" w:themeShade="FF"/>
          <w:sz w:val="24"/>
          <w:szCs w:val="24"/>
        </w:rPr>
        <w:t xml:space="preserve"> aller mest pris på er hennes positivitet og gode humø</w:t>
      </w:r>
      <w:r w:rsidRPr="74CC1CF7" w:rsidR="7B179753">
        <w:rPr>
          <w:rFonts w:eastAsia="ＭＳ 明朝" w:eastAsiaTheme="minorEastAsia"/>
          <w:color w:val="000000" w:themeColor="text1" w:themeTint="FF" w:themeShade="FF"/>
          <w:sz w:val="24"/>
          <w:szCs w:val="24"/>
        </w:rPr>
        <w:t>r, og det</w:t>
      </w:r>
      <w:r w:rsidRPr="74CC1CF7" w:rsidR="2D598A2A">
        <w:rPr>
          <w:rFonts w:eastAsia="ＭＳ 明朝" w:eastAsiaTheme="minorEastAsia"/>
          <w:color w:val="000000" w:themeColor="text1" w:themeTint="FF" w:themeShade="FF"/>
          <w:sz w:val="24"/>
          <w:szCs w:val="24"/>
        </w:rPr>
        <w:t xml:space="preserve"> smitter </w:t>
      </w:r>
      <w:r w:rsidRPr="74CC1CF7" w:rsidR="6EFC7419">
        <w:rPr>
          <w:rFonts w:eastAsia="ＭＳ 明朝" w:eastAsiaTheme="minorEastAsia"/>
          <w:color w:val="000000" w:themeColor="text1" w:themeTint="FF" w:themeShade="FF"/>
          <w:sz w:val="24"/>
          <w:szCs w:val="24"/>
        </w:rPr>
        <w:t xml:space="preserve">stort sett </w:t>
      </w:r>
      <w:r w:rsidRPr="74CC1CF7" w:rsidR="2D598A2A">
        <w:rPr>
          <w:rFonts w:eastAsia="ＭＳ 明朝" w:eastAsiaTheme="minorEastAsia"/>
          <w:color w:val="000000" w:themeColor="text1" w:themeTint="FF" w:themeShade="FF"/>
          <w:sz w:val="24"/>
          <w:szCs w:val="24"/>
        </w:rPr>
        <w:t xml:space="preserve">over på alle som er i nærheten </w:t>
      </w:r>
      <w:r w:rsidRPr="74CC1CF7" w:rsidR="699339CD">
        <w:rPr>
          <w:rFonts w:eastAsia="ＭＳ 明朝" w:eastAsiaTheme="minorEastAsia"/>
          <w:color w:val="000000" w:themeColor="text1" w:themeTint="FF" w:themeShade="FF"/>
          <w:sz w:val="24"/>
          <w:szCs w:val="24"/>
        </w:rPr>
        <w:t xml:space="preserve">av henne. </w:t>
      </w:r>
    </w:p>
    <w:p w:rsidR="00487010" w:rsidP="74CC1CF7" w:rsidRDefault="266F715E" w14:paraId="3C9E4FC4" w14:textId="026E64E3">
      <w:pPr>
        <w:pStyle w:val="Normal"/>
        <w:spacing w:before="210" w:after="210" w:line="300" w:lineRule="auto"/>
        <w:rPr>
          <w:rFonts w:eastAsia="ＭＳ 明朝" w:eastAsiaTheme="minorEastAsia"/>
          <w:color w:val="000000" w:themeColor="text1"/>
          <w:sz w:val="24"/>
          <w:szCs w:val="24"/>
        </w:rPr>
      </w:pPr>
      <w:r w:rsidRPr="74CC1CF7" w:rsidR="7AD4616E">
        <w:rPr>
          <w:rFonts w:eastAsia="ＭＳ 明朝" w:eastAsiaTheme="minorEastAsia"/>
          <w:color w:val="000000" w:themeColor="text1" w:themeTint="FF" w:themeShade="FF"/>
          <w:sz w:val="24"/>
          <w:szCs w:val="24"/>
        </w:rPr>
        <w:t>Jeanette er evig optimist som ser løsninger der andre ser problemer, og hun er sjelden redd for å kaste seg ut i nye eventyr eller utfordringer.</w:t>
      </w:r>
      <w:r w:rsidRPr="74CC1CF7" w:rsidR="7AD4616E">
        <w:rPr>
          <w:rFonts w:eastAsia="ＭＳ 明朝" w:eastAsiaTheme="minorEastAsia"/>
          <w:sz w:val="24"/>
          <w:szCs w:val="24"/>
        </w:rPr>
        <w:t xml:space="preserve"> </w:t>
      </w:r>
      <w:r w:rsidRPr="74CC1CF7" w:rsidR="699339CD">
        <w:rPr>
          <w:rFonts w:eastAsia="ＭＳ 明朝" w:eastAsiaTheme="minorEastAsia"/>
          <w:color w:val="000000" w:themeColor="text1" w:themeTint="FF" w:themeShade="FF"/>
          <w:sz w:val="24"/>
          <w:szCs w:val="24"/>
        </w:rPr>
        <w:t>Hun viser deg kjærlighet og omsorg og til</w:t>
      </w:r>
      <w:r w:rsidRPr="74CC1CF7" w:rsidR="3F244941">
        <w:rPr>
          <w:rFonts w:eastAsia="ＭＳ 明朝" w:eastAsiaTheme="minorEastAsia"/>
          <w:color w:val="000000" w:themeColor="text1" w:themeTint="FF" w:themeShade="FF"/>
          <w:sz w:val="24"/>
          <w:szCs w:val="24"/>
        </w:rPr>
        <w:t xml:space="preserve"> </w:t>
      </w:r>
      <w:r w:rsidRPr="74CC1CF7" w:rsidR="699339CD">
        <w:rPr>
          <w:rFonts w:eastAsia="ＭＳ 明朝" w:eastAsiaTheme="minorEastAsia"/>
          <w:color w:val="000000" w:themeColor="text1" w:themeTint="FF" w:themeShade="FF"/>
          <w:sz w:val="24"/>
          <w:szCs w:val="24"/>
        </w:rPr>
        <w:t xml:space="preserve">sammen utgjør dette en perfekt miks for deg. </w:t>
      </w:r>
      <w:r w:rsidRPr="74CC1CF7" w:rsidR="79211EBF">
        <w:rPr>
          <w:rFonts w:eastAsia="ＭＳ 明朝" w:eastAsiaTheme="minorEastAsia"/>
          <w:color w:val="000000" w:themeColor="text1" w:themeTint="FF" w:themeShade="FF"/>
          <w:sz w:val="24"/>
          <w:szCs w:val="24"/>
        </w:rPr>
        <w:t xml:space="preserve">Du setter </w:t>
      </w:r>
      <w:r w:rsidRPr="74CC1CF7" w:rsidR="2D598A2A">
        <w:rPr>
          <w:rFonts w:eastAsia="ＭＳ 明朝" w:eastAsiaTheme="minorEastAsia"/>
          <w:color w:val="000000" w:themeColor="text1" w:themeTint="FF" w:themeShade="FF"/>
          <w:sz w:val="24"/>
          <w:szCs w:val="24"/>
        </w:rPr>
        <w:t xml:space="preserve">pris på hennes ro og tålmodighet </w:t>
      </w:r>
      <w:r w:rsidRPr="74CC1CF7" w:rsidR="00BA283B">
        <w:rPr>
          <w:rFonts w:eastAsia="ＭＳ 明朝" w:eastAsiaTheme="minorEastAsia"/>
          <w:color w:val="000000" w:themeColor="text1" w:themeTint="FF" w:themeShade="FF"/>
          <w:sz w:val="24"/>
          <w:szCs w:val="24"/>
        </w:rPr>
        <w:t>som er e</w:t>
      </w:r>
      <w:r w:rsidRPr="74CC1CF7" w:rsidR="2D598A2A">
        <w:rPr>
          <w:rFonts w:eastAsia="ＭＳ 明朝" w:eastAsiaTheme="minorEastAsia"/>
          <w:color w:val="000000" w:themeColor="text1" w:themeTint="FF" w:themeShade="FF"/>
          <w:sz w:val="24"/>
          <w:szCs w:val="24"/>
        </w:rPr>
        <w:t>t godt anker</w:t>
      </w:r>
      <w:r w:rsidRPr="74CC1CF7" w:rsidR="78580390">
        <w:rPr>
          <w:rFonts w:eastAsia="ＭＳ 明朝" w:eastAsiaTheme="minorEastAsia"/>
          <w:color w:val="000000" w:themeColor="text1" w:themeTint="FF" w:themeShade="FF"/>
          <w:sz w:val="24"/>
          <w:szCs w:val="24"/>
        </w:rPr>
        <w:t xml:space="preserve"> og </w:t>
      </w:r>
      <w:r w:rsidRPr="74CC1CF7" w:rsidR="2D598A2A">
        <w:rPr>
          <w:rFonts w:eastAsia="ＭＳ 明朝" w:eastAsiaTheme="minorEastAsia"/>
          <w:color w:val="000000" w:themeColor="text1" w:themeTint="FF" w:themeShade="FF"/>
          <w:sz w:val="24"/>
          <w:szCs w:val="24"/>
        </w:rPr>
        <w:t>balanse</w:t>
      </w:r>
      <w:r w:rsidRPr="74CC1CF7" w:rsidR="74BEF265">
        <w:rPr>
          <w:rFonts w:eastAsia="ＭＳ 明朝" w:eastAsiaTheme="minorEastAsia"/>
          <w:color w:val="000000" w:themeColor="text1" w:themeTint="FF" w:themeShade="FF"/>
          <w:sz w:val="24"/>
          <w:szCs w:val="24"/>
        </w:rPr>
        <w:t>rer din</w:t>
      </w:r>
      <w:r w:rsidRPr="74CC1CF7" w:rsidR="2D598A2A">
        <w:rPr>
          <w:rFonts w:eastAsia="ＭＳ 明朝" w:eastAsiaTheme="minorEastAsia"/>
          <w:color w:val="000000" w:themeColor="text1" w:themeTint="FF" w:themeShade="FF"/>
          <w:sz w:val="24"/>
          <w:szCs w:val="24"/>
        </w:rPr>
        <w:t xml:space="preserve"> rastløshet og utålmodighet enkelte ganger.</w:t>
      </w:r>
    </w:p>
    <w:p w:rsidR="00487010" w:rsidP="74CC1CF7" w:rsidRDefault="7EC17338" w14:paraId="6C1C3FA0" w14:textId="26BCC415">
      <w:pPr>
        <w:pStyle w:val="Normal"/>
        <w:shd w:val="clear" w:color="auto" w:fill="FFFFFF" w:themeFill="background1"/>
        <w:spacing w:after="0" w:line="276" w:lineRule="auto"/>
        <w:rPr>
          <w:rFonts w:ascii="Calibri" w:hAnsi="Calibri" w:eastAsia="Calibri" w:cs="Calibri"/>
          <w:color w:val="000000" w:themeColor="text1"/>
          <w:sz w:val="24"/>
          <w:szCs w:val="24"/>
        </w:rPr>
      </w:pPr>
      <w:r w:rsidRPr="74CC1CF7" w:rsidR="052AF0FD">
        <w:rPr>
          <w:rFonts w:ascii="Calibri" w:hAnsi="Calibri" w:eastAsia="Calibri" w:cs="Calibri"/>
          <w:color w:val="000000" w:themeColor="text1" w:themeTint="FF" w:themeShade="FF"/>
          <w:sz w:val="24"/>
          <w:szCs w:val="24"/>
        </w:rPr>
        <w:t>Verdiene deres er noe av det dere har til felles, og er opptatt av at ekteskapet skal baseres på likeverd, toleranse og gjensidig respekt. Likeverd vil si at dere har like stor verdi, og er like verdifulle. Likeverd, men ikke likhet. Dere vil fortsette å være to enkeltindivider, sammen.</w:t>
      </w:r>
    </w:p>
    <w:p w:rsidR="00487010" w:rsidP="74CC1CF7" w:rsidRDefault="00487010" w14:paraId="39334140" w14:textId="08AB0232">
      <w:pPr>
        <w:shd w:val="clear" w:color="auto" w:fill="FFFFFF" w:themeFill="background1"/>
        <w:spacing w:after="0" w:line="276" w:lineRule="auto"/>
        <w:rPr>
          <w:rFonts w:ascii="Calibri" w:hAnsi="Calibri" w:eastAsia="Calibri" w:cs="Calibri"/>
          <w:color w:val="000000" w:themeColor="text1"/>
          <w:sz w:val="24"/>
          <w:szCs w:val="24"/>
        </w:rPr>
      </w:pPr>
    </w:p>
    <w:p w:rsidR="00487010" w:rsidP="74CC1CF7" w:rsidRDefault="7EC17338" w14:paraId="7C05CA3A" w14:textId="114AD6FB">
      <w:pPr>
        <w:rPr>
          <w:rFonts w:ascii="Calibri" w:hAnsi="Calibri" w:eastAsia="Calibri" w:cs="Calibri"/>
          <w:color w:val="000000" w:themeColor="text1"/>
          <w:sz w:val="24"/>
          <w:szCs w:val="24"/>
        </w:rPr>
      </w:pPr>
      <w:r w:rsidRPr="74CC1CF7" w:rsidR="052AF0FD">
        <w:rPr>
          <w:rFonts w:ascii="Calibri" w:hAnsi="Calibri" w:eastAsia="Calibri" w:cs="Calibri"/>
          <w:color w:val="000000" w:themeColor="text1" w:themeTint="FF" w:themeShade="FF"/>
          <w:sz w:val="24"/>
          <w:szCs w:val="24"/>
        </w:rPr>
        <w:t xml:space="preserve">Toleranse vil si evnen og viljen til å tåle og leve med, den andres meninger, holdninger og handlinger, selv om man er uenig. I ekteskapet er ikke målet å tenke likt, men å tenke sammen. </w:t>
      </w:r>
    </w:p>
    <w:p w:rsidR="00487010" w:rsidP="74CC1CF7" w:rsidRDefault="63E575E0" w14:paraId="521A165D" w14:textId="372E61C5">
      <w:pPr>
        <w:pStyle w:val="Normal"/>
      </w:pPr>
      <w:r w:rsidRPr="74CC1CF7" w:rsidR="331F620E">
        <w:rPr>
          <w:rFonts w:ascii="Calibri" w:hAnsi="Calibri" w:eastAsia="Calibri" w:cs="Calibri"/>
          <w:color w:val="000000" w:themeColor="text1" w:themeTint="FF" w:themeShade="FF"/>
          <w:sz w:val="24"/>
          <w:szCs w:val="24"/>
        </w:rPr>
        <w:t xml:space="preserve">For det å leve sammen som par, betyr evne til å gi rom for vekst hver for seg. Det handler om å rydde plass for at begge kan vokse. Å få frihet til å utvikle seg selv, frigjort fra sin partner. For å kunne være noe for et annet menneske, må en også ha tro på seg selv.  </w:t>
      </w:r>
      <w:r w:rsidRPr="74CC1CF7" w:rsidR="331F620E">
        <w:rPr>
          <w:rFonts w:ascii="Calibri" w:hAnsi="Calibri" w:eastAsia="Calibri" w:cs="Calibri"/>
          <w:sz w:val="24"/>
          <w:szCs w:val="24"/>
        </w:rPr>
        <w:t xml:space="preserve"> </w:t>
      </w:r>
    </w:p>
    <w:p w:rsidR="00487010" w:rsidP="74CC1CF7" w:rsidRDefault="63E575E0" w14:paraId="409C62A6" w14:textId="29529F24">
      <w:pPr>
        <w:pStyle w:val="Normal"/>
        <w:rPr>
          <w:rFonts w:eastAsia="ＭＳ 明朝" w:eastAsiaTheme="minorEastAsia"/>
          <w:sz w:val="24"/>
          <w:szCs w:val="24"/>
        </w:rPr>
      </w:pPr>
      <w:r w:rsidRPr="74CC1CF7" w:rsidR="6B4A1A15">
        <w:rPr>
          <w:rFonts w:eastAsia="ＭＳ 明朝" w:eastAsiaTheme="minorEastAsia"/>
          <w:sz w:val="24"/>
          <w:szCs w:val="24"/>
        </w:rPr>
        <w:t>For Eivind var det Jeanettes omtanke for andre mennesker som gjorde inntrykk. Måten hun alltid møter folk med varme, vennlighet og positivitet. Hun ser det beste i mennesker, bryr seg om dem rundt seg og har et åpent hjem og et åpent hjerte.</w:t>
      </w:r>
    </w:p>
    <w:p w:rsidR="00487010" w:rsidP="74CC1CF7" w:rsidRDefault="63E575E0" w14:paraId="4812880F" w14:textId="039D3704">
      <w:pPr>
        <w:pStyle w:val="Normal"/>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For Jeanette var det tryggheten hos Eivind som traff henne. Han utfordrer henne til å være modigere, til å stå opp for seg selv og til å si tydelig ja eller nei når det trengs. Han er morsom, sjarmerende og får henne til å le.</w:t>
      </w:r>
      <w:r w:rsidRPr="74CC1CF7" w:rsidR="63A86D5F">
        <w:rPr>
          <w:rFonts w:eastAsia="ＭＳ 明朝" w:eastAsiaTheme="minorEastAsia"/>
          <w:sz w:val="24"/>
          <w:szCs w:val="24"/>
        </w:rPr>
        <w:t xml:space="preserve"> </w:t>
      </w:r>
      <w:r w:rsidRPr="74CC1CF7" w:rsidR="6B4A1A15">
        <w:rPr>
          <w:rFonts w:eastAsia="ＭＳ 明朝" w:eastAsiaTheme="minorEastAsia"/>
          <w:sz w:val="24"/>
          <w:szCs w:val="24"/>
        </w:rPr>
        <w:t>Riktignok følger det med et temperament som innimellom kan føre til at både gjenstander og situasjoner får høre et og annet bannord. Men heldigvis går det som regel fort over.</w:t>
      </w:r>
      <w:r w:rsidRPr="74CC1CF7" w:rsidR="19A2DC19">
        <w:rPr>
          <w:rFonts w:eastAsia="ＭＳ 明朝" w:eastAsiaTheme="minorEastAsia"/>
          <w:sz w:val="24"/>
          <w:szCs w:val="24"/>
        </w:rPr>
        <w:t xml:space="preserve"> </w:t>
      </w:r>
      <w:r w:rsidRPr="74CC1CF7" w:rsidR="6B4A1A15">
        <w:rPr>
          <w:rFonts w:eastAsia="ＭＳ 明朝" w:eastAsiaTheme="minorEastAsia"/>
          <w:sz w:val="24"/>
          <w:szCs w:val="24"/>
        </w:rPr>
        <w:t>Og nettopp latteren virker til å være en av bærebjelkene i forholdet deres.</w:t>
      </w:r>
    </w:p>
    <w:p w:rsidR="00487010" w:rsidP="74CC1CF7" w:rsidRDefault="63E575E0" w14:paraId="7994876D" w14:textId="7D5320E3">
      <w:pPr>
        <w:pStyle w:val="Normal"/>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De</w:t>
      </w:r>
      <w:r w:rsidRPr="74CC1CF7" w:rsidR="0A2EC598">
        <w:rPr>
          <w:rFonts w:eastAsia="ＭＳ 明朝" w:eastAsiaTheme="minorEastAsia"/>
          <w:sz w:val="24"/>
          <w:szCs w:val="24"/>
        </w:rPr>
        <w:t>re</w:t>
      </w:r>
      <w:r w:rsidRPr="74CC1CF7" w:rsidR="6B4A1A15">
        <w:rPr>
          <w:rFonts w:eastAsia="ＭＳ 明朝" w:eastAsiaTheme="minorEastAsia"/>
          <w:sz w:val="24"/>
          <w:szCs w:val="24"/>
        </w:rPr>
        <w:t xml:space="preserve"> beskriver </w:t>
      </w:r>
      <w:r w:rsidRPr="74CC1CF7" w:rsidR="4B7B70BD">
        <w:rPr>
          <w:rFonts w:eastAsia="ＭＳ 明朝" w:eastAsiaTheme="minorEastAsia"/>
          <w:sz w:val="24"/>
          <w:szCs w:val="24"/>
        </w:rPr>
        <w:t>dere</w:t>
      </w:r>
      <w:r w:rsidRPr="74CC1CF7" w:rsidR="6B4A1A15">
        <w:rPr>
          <w:rFonts w:eastAsia="ＭＳ 明朝" w:eastAsiaTheme="minorEastAsia"/>
          <w:sz w:val="24"/>
          <w:szCs w:val="24"/>
        </w:rPr>
        <w:t xml:space="preserve"> selv som et par som ler mye sammen. Som fortsatt fniser. Som fortsatt har en lekenhet i hverdagen. Det er en kvalitet som ikke må undervurderes. For når livet er langt, er det ofte evnen til å le sammen som hjelper oss gjennom både de små irritasjonene og de store utfordringene.</w:t>
      </w:r>
    </w:p>
    <w:p w:rsidR="00487010" w:rsidP="74CC1CF7" w:rsidRDefault="63E575E0" w14:paraId="59F44C66" w14:textId="1A22098C">
      <w:pPr>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Da de</w:t>
      </w:r>
      <w:r w:rsidRPr="74CC1CF7" w:rsidR="543F9146">
        <w:rPr>
          <w:rFonts w:eastAsia="ＭＳ 明朝" w:eastAsiaTheme="minorEastAsia"/>
          <w:sz w:val="24"/>
          <w:szCs w:val="24"/>
        </w:rPr>
        <w:t>re</w:t>
      </w:r>
      <w:r w:rsidRPr="74CC1CF7" w:rsidR="6B4A1A15">
        <w:rPr>
          <w:rFonts w:eastAsia="ＭＳ 明朝" w:eastAsiaTheme="minorEastAsia"/>
          <w:sz w:val="24"/>
          <w:szCs w:val="24"/>
        </w:rPr>
        <w:t xml:space="preserve"> ble kjærester, lovet Eivind å vise Jeanette resten av verden, og det løftet har han tatt på alvor. Sammen har de</w:t>
      </w:r>
      <w:r w:rsidRPr="74CC1CF7" w:rsidR="349A9479">
        <w:rPr>
          <w:rFonts w:eastAsia="ＭＳ 明朝" w:eastAsiaTheme="minorEastAsia"/>
          <w:sz w:val="24"/>
          <w:szCs w:val="24"/>
        </w:rPr>
        <w:t>re</w:t>
      </w:r>
      <w:r w:rsidRPr="74CC1CF7" w:rsidR="6B4A1A15">
        <w:rPr>
          <w:rFonts w:eastAsia="ＭＳ 明朝" w:eastAsiaTheme="minorEastAsia"/>
          <w:sz w:val="24"/>
          <w:szCs w:val="24"/>
        </w:rPr>
        <w:t xml:space="preserve"> reist, opplevd nye kulturer, funnet nye favorittsteder og skapt minner som bare er deres.</w:t>
      </w:r>
    </w:p>
    <w:p w:rsidR="00487010" w:rsidP="74CC1CF7" w:rsidRDefault="63E575E0" w14:paraId="2DA52309" w14:textId="52E63E84">
      <w:pPr>
        <w:pStyle w:val="Normal"/>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De</w:t>
      </w:r>
      <w:r w:rsidRPr="74CC1CF7" w:rsidR="47A9E457">
        <w:rPr>
          <w:rFonts w:eastAsia="ＭＳ 明朝" w:eastAsiaTheme="minorEastAsia"/>
          <w:sz w:val="24"/>
          <w:szCs w:val="24"/>
        </w:rPr>
        <w:t>re</w:t>
      </w:r>
      <w:r w:rsidRPr="74CC1CF7" w:rsidR="6B4A1A15">
        <w:rPr>
          <w:rFonts w:eastAsia="ＭＳ 明朝" w:eastAsiaTheme="minorEastAsia"/>
          <w:sz w:val="24"/>
          <w:szCs w:val="24"/>
        </w:rPr>
        <w:t xml:space="preserve"> deler lidenskapen for musikk og konserter, gjerne rockekonserter langt hjemmefra. Og mens noen reiser for å se attraksjoner, reiser </w:t>
      </w:r>
      <w:r w:rsidRPr="74CC1CF7" w:rsidR="4244B9AE">
        <w:rPr>
          <w:rFonts w:eastAsia="ＭＳ 明朝" w:eastAsiaTheme="minorEastAsia"/>
          <w:sz w:val="24"/>
          <w:szCs w:val="24"/>
        </w:rPr>
        <w:t xml:space="preserve">dere </w:t>
      </w:r>
      <w:r w:rsidRPr="74CC1CF7" w:rsidR="6B4A1A15">
        <w:rPr>
          <w:rFonts w:eastAsia="ＭＳ 明朝" w:eastAsiaTheme="minorEastAsia"/>
          <w:sz w:val="24"/>
          <w:szCs w:val="24"/>
        </w:rPr>
        <w:t>to like mye for å finne</w:t>
      </w:r>
      <w:r w:rsidRPr="74CC1CF7" w:rsidR="0ACD787F">
        <w:rPr>
          <w:rFonts w:eastAsia="ＭＳ 明朝" w:eastAsiaTheme="minorEastAsia"/>
          <w:sz w:val="24"/>
          <w:szCs w:val="24"/>
        </w:rPr>
        <w:t xml:space="preserve"> den</w:t>
      </w:r>
      <w:r w:rsidRPr="74CC1CF7" w:rsidR="6B4A1A15">
        <w:rPr>
          <w:rFonts w:eastAsia="ＭＳ 明朝" w:eastAsiaTheme="minorEastAsia"/>
          <w:sz w:val="24"/>
          <w:szCs w:val="24"/>
        </w:rPr>
        <w:t xml:space="preserve"> neste gode restaurant</w:t>
      </w:r>
      <w:r w:rsidRPr="74CC1CF7" w:rsidR="02D282DC">
        <w:rPr>
          <w:rFonts w:eastAsia="ＭＳ 明朝" w:eastAsiaTheme="minorEastAsia"/>
          <w:sz w:val="24"/>
          <w:szCs w:val="24"/>
        </w:rPr>
        <w:t>en</w:t>
      </w:r>
      <w:r w:rsidRPr="74CC1CF7" w:rsidR="6B4A1A15">
        <w:rPr>
          <w:rFonts w:eastAsia="ＭＳ 明朝" w:eastAsiaTheme="minorEastAsia"/>
          <w:sz w:val="24"/>
          <w:szCs w:val="24"/>
        </w:rPr>
        <w:t xml:space="preserve"> </w:t>
      </w:r>
      <w:r w:rsidRPr="74CC1CF7" w:rsidR="5F34F6D6">
        <w:rPr>
          <w:rFonts w:eastAsia="ＭＳ 明朝" w:eastAsiaTheme="minorEastAsia"/>
          <w:sz w:val="24"/>
          <w:szCs w:val="24"/>
        </w:rPr>
        <w:t xml:space="preserve">som kan by på en kulinarisk opplevelse. Gode matopplevelser er </w:t>
      </w:r>
      <w:r w:rsidRPr="74CC1CF7" w:rsidR="62B5E257">
        <w:rPr>
          <w:rFonts w:eastAsia="ＭＳ 明朝" w:eastAsiaTheme="minorEastAsia"/>
          <w:sz w:val="24"/>
          <w:szCs w:val="24"/>
        </w:rPr>
        <w:t xml:space="preserve">viktig for dere. </w:t>
      </w:r>
      <w:r w:rsidRPr="74CC1CF7" w:rsidR="6B4A1A15">
        <w:rPr>
          <w:rFonts w:eastAsia="ＭＳ 明朝" w:eastAsiaTheme="minorEastAsia"/>
          <w:sz w:val="24"/>
          <w:szCs w:val="24"/>
        </w:rPr>
        <w:t>Selv en tur i matbutikken kan bli et eventyr når Eivind er med.</w:t>
      </w:r>
    </w:p>
    <w:p w:rsidR="00487010" w:rsidP="74CC1CF7" w:rsidRDefault="63E575E0" w14:paraId="0917E334" w14:textId="0AF9260D">
      <w:pPr>
        <w:spacing w:before="210" w:after="210" w:line="300" w:lineRule="auto"/>
        <w:rPr>
          <w:rFonts w:eastAsia="ＭＳ 明朝" w:eastAsiaTheme="minorEastAsia"/>
          <w:sz w:val="24"/>
          <w:szCs w:val="24"/>
        </w:rPr>
      </w:pPr>
      <w:r w:rsidRPr="74CC1CF7" w:rsidR="6B4A1A15">
        <w:rPr>
          <w:rFonts w:eastAsia="ＭＳ 明朝" w:eastAsiaTheme="minorEastAsia"/>
          <w:sz w:val="24"/>
          <w:szCs w:val="24"/>
        </w:rPr>
        <w:t>Gjennom årene har de</w:t>
      </w:r>
      <w:r w:rsidRPr="74CC1CF7" w:rsidR="147E027A">
        <w:rPr>
          <w:rFonts w:eastAsia="ＭＳ 明朝" w:eastAsiaTheme="minorEastAsia"/>
          <w:sz w:val="24"/>
          <w:szCs w:val="24"/>
        </w:rPr>
        <w:t>re</w:t>
      </w:r>
      <w:r w:rsidRPr="74CC1CF7" w:rsidR="6B4A1A15">
        <w:rPr>
          <w:rFonts w:eastAsia="ＭＳ 明朝" w:eastAsiaTheme="minorEastAsia"/>
          <w:sz w:val="24"/>
          <w:szCs w:val="24"/>
        </w:rPr>
        <w:t xml:space="preserve"> lært av hverandre.</w:t>
      </w:r>
      <w:r w:rsidRPr="74CC1CF7" w:rsidR="7C9CF71D">
        <w:rPr>
          <w:rFonts w:eastAsia="ＭＳ 明朝" w:eastAsiaTheme="minorEastAsia"/>
          <w:sz w:val="24"/>
          <w:szCs w:val="24"/>
        </w:rPr>
        <w:t xml:space="preserve"> </w:t>
      </w:r>
      <w:r w:rsidRPr="74CC1CF7" w:rsidR="6B4A1A15">
        <w:rPr>
          <w:rFonts w:eastAsia="ＭＳ 明朝" w:eastAsiaTheme="minorEastAsia"/>
          <w:sz w:val="24"/>
          <w:szCs w:val="24"/>
        </w:rPr>
        <w:t>Jeanette har lært å stå opp for seg selv og å gi tydelige svar når livet krever det.</w:t>
      </w:r>
      <w:r w:rsidRPr="74CC1CF7" w:rsidR="38A69BA0">
        <w:rPr>
          <w:rFonts w:eastAsia="ＭＳ 明朝" w:eastAsiaTheme="minorEastAsia"/>
          <w:sz w:val="24"/>
          <w:szCs w:val="24"/>
        </w:rPr>
        <w:t xml:space="preserve"> </w:t>
      </w:r>
      <w:r w:rsidRPr="74CC1CF7" w:rsidR="6B4A1A15">
        <w:rPr>
          <w:rFonts w:eastAsia="ＭＳ 明朝" w:eastAsiaTheme="minorEastAsia"/>
          <w:sz w:val="24"/>
          <w:szCs w:val="24"/>
        </w:rPr>
        <w:t>Eivind har lært å være mer tålmodig, mer ydmyk og litt mindre opptatt av alltid å gå rett fram i eget spor.</w:t>
      </w:r>
      <w:r w:rsidRPr="74CC1CF7" w:rsidR="78DA9C3D">
        <w:rPr>
          <w:rFonts w:eastAsia="ＭＳ 明朝" w:eastAsiaTheme="minorEastAsia"/>
          <w:sz w:val="24"/>
          <w:szCs w:val="24"/>
        </w:rPr>
        <w:t xml:space="preserve"> </w:t>
      </w:r>
      <w:r w:rsidRPr="74CC1CF7" w:rsidR="6B4A1A15">
        <w:rPr>
          <w:rFonts w:eastAsia="ＭＳ 明朝" w:eastAsiaTheme="minorEastAsia"/>
          <w:sz w:val="24"/>
          <w:szCs w:val="24"/>
        </w:rPr>
        <w:t xml:space="preserve">Begge beskriver </w:t>
      </w:r>
      <w:r w:rsidRPr="74CC1CF7" w:rsidR="1D3E13B0">
        <w:rPr>
          <w:rFonts w:eastAsia="ＭＳ 明朝" w:eastAsiaTheme="minorEastAsia"/>
          <w:sz w:val="24"/>
          <w:szCs w:val="24"/>
        </w:rPr>
        <w:t xml:space="preserve">dere hverandre </w:t>
      </w:r>
      <w:r w:rsidRPr="74CC1CF7" w:rsidR="6B4A1A15">
        <w:rPr>
          <w:rFonts w:eastAsia="ＭＳ 明朝" w:eastAsiaTheme="minorEastAsia"/>
          <w:sz w:val="24"/>
          <w:szCs w:val="24"/>
        </w:rPr>
        <w:t>som sin beste venn.</w:t>
      </w:r>
    </w:p>
    <w:p w:rsidR="00487010" w:rsidP="74CC1CF7" w:rsidRDefault="63E575E0" w14:paraId="7DAD4FB8" w14:textId="322EFD0C">
      <w:pPr>
        <w:spacing w:before="210" w:after="210" w:line="300" w:lineRule="auto"/>
        <w:rPr>
          <w:rFonts w:ascii="Calibri" w:hAnsi="Calibri" w:eastAsia="Calibri" w:cs="Calibri"/>
          <w:color w:val="000000" w:themeColor="text1"/>
          <w:sz w:val="24"/>
          <w:szCs w:val="24"/>
        </w:rPr>
      </w:pPr>
      <w:r w:rsidRPr="74CC1CF7" w:rsidR="6B4A1A15">
        <w:rPr>
          <w:rFonts w:eastAsia="ＭＳ 明朝" w:eastAsiaTheme="minorEastAsia"/>
          <w:sz w:val="24"/>
          <w:szCs w:val="24"/>
        </w:rPr>
        <w:t>Kjære Jeanette og Eivind</w:t>
      </w:r>
      <w:r w:rsidRPr="74CC1CF7" w:rsidR="2C70AD23">
        <w:rPr>
          <w:rFonts w:ascii="Calibri" w:hAnsi="Calibri" w:eastAsia="Calibri" w:cs="Calibri"/>
          <w:color w:val="000000" w:themeColor="text1" w:themeTint="FF" w:themeShade="FF"/>
          <w:sz w:val="24"/>
          <w:szCs w:val="24"/>
        </w:rPr>
        <w:t xml:space="preserve">, dagen i dag vil for alltid være en merkedag, den dagen dere sa ja til hverandre, ja til ekteskapet, til å bli et ektepar, et ekte par. Dere har gjort et bevisst valg, dere har valgt hverandre av kjærlighet. </w:t>
      </w:r>
    </w:p>
    <w:p w:rsidR="00487010" w:rsidP="74CC1CF7" w:rsidRDefault="737F2686" w14:paraId="31759A98" w14:textId="221E05C3">
      <w:pPr>
        <w:spacing w:line="276" w:lineRule="auto"/>
        <w:rPr>
          <w:rFonts w:ascii="Calibri" w:hAnsi="Calibri" w:eastAsia="Calibri" w:cs="Calibri"/>
          <w:color w:val="000000" w:themeColor="text1"/>
          <w:sz w:val="24"/>
          <w:szCs w:val="24"/>
        </w:rPr>
      </w:pPr>
      <w:r w:rsidRPr="74CC1CF7" w:rsidR="2C70AD23">
        <w:rPr>
          <w:rFonts w:ascii="Calibri" w:hAnsi="Calibri" w:eastAsia="Calibri" w:cs="Calibri"/>
          <w:color w:val="000000" w:themeColor="text1" w:themeTint="FF" w:themeShade="FF"/>
          <w:sz w:val="24"/>
          <w:szCs w:val="24"/>
        </w:rPr>
        <w:t xml:space="preserve">Å få ha en nær i livet, er en vakker gave.  Lytt til hverandres behov med hjertet. På den måten vil kjærligheten og parforholdet vokse inn i noe som bare vil være deres.  </w:t>
      </w:r>
    </w:p>
    <w:p w:rsidR="00487010" w:rsidP="74CC1CF7" w:rsidRDefault="737F2686" w14:paraId="1A9B3A94" w14:textId="6C5BF093">
      <w:pPr>
        <w:spacing w:line="276" w:lineRule="auto"/>
        <w:rPr>
          <w:rFonts w:ascii="Calibri" w:hAnsi="Calibri" w:eastAsia="Calibri" w:cs="Calibri"/>
          <w:color w:val="000000" w:themeColor="text1"/>
          <w:sz w:val="24"/>
          <w:szCs w:val="24"/>
        </w:rPr>
      </w:pPr>
      <w:r w:rsidRPr="74CC1CF7" w:rsidR="2C70AD23">
        <w:rPr>
          <w:rFonts w:ascii="Calibri" w:hAnsi="Calibri" w:eastAsia="Calibri" w:cs="Calibri"/>
          <w:color w:val="000000" w:themeColor="text1" w:themeTint="FF" w:themeShade="FF"/>
          <w:sz w:val="24"/>
          <w:szCs w:val="24"/>
        </w:rPr>
        <w:t xml:space="preserve">Og med ordene til Margareth Bonnano: </w:t>
      </w:r>
    </w:p>
    <w:p w:rsidR="00487010" w:rsidP="74CC1CF7" w:rsidRDefault="737F2686" w14:paraId="5E99E3F3" w14:textId="0F992618">
      <w:pPr>
        <w:spacing w:line="276" w:lineRule="auto"/>
        <w:rPr>
          <w:rFonts w:ascii="Calibri" w:hAnsi="Calibri" w:eastAsia="Calibri" w:cs="Calibri"/>
          <w:color w:val="000000" w:themeColor="text1"/>
          <w:sz w:val="24"/>
          <w:szCs w:val="24"/>
        </w:rPr>
      </w:pPr>
      <w:r w:rsidRPr="74CC1CF7" w:rsidR="2C70AD23">
        <w:rPr>
          <w:rFonts w:ascii="Calibri" w:hAnsi="Calibri" w:eastAsia="Calibri" w:cs="Calibri"/>
          <w:color w:val="000000" w:themeColor="text1" w:themeTint="FF" w:themeShade="FF"/>
          <w:sz w:val="24"/>
          <w:szCs w:val="24"/>
        </w:rPr>
        <w:t>“Å leve lykkelig til sine dagers ende</w:t>
      </w:r>
      <w:r w:rsidRPr="74CC1CF7" w:rsidR="0862EC9C">
        <w:rPr>
          <w:rFonts w:ascii="Calibri" w:hAnsi="Calibri" w:eastAsia="Calibri" w:cs="Calibri"/>
          <w:color w:val="000000" w:themeColor="text1" w:themeTint="FF" w:themeShade="FF"/>
          <w:sz w:val="24"/>
          <w:szCs w:val="24"/>
        </w:rPr>
        <w:t>,</w:t>
      </w:r>
      <w:r w:rsidRPr="74CC1CF7" w:rsidR="2C70AD23">
        <w:rPr>
          <w:rFonts w:ascii="Calibri" w:hAnsi="Calibri" w:eastAsia="Calibri" w:cs="Calibri"/>
          <w:color w:val="000000" w:themeColor="text1" w:themeTint="FF" w:themeShade="FF"/>
          <w:sz w:val="24"/>
          <w:szCs w:val="24"/>
        </w:rPr>
        <w:t xml:space="preserve"> kan man bare gjøre f</w:t>
      </w:r>
      <w:r w:rsidRPr="74CC1CF7" w:rsidR="41548C33">
        <w:rPr>
          <w:rFonts w:ascii="Calibri" w:hAnsi="Calibri" w:eastAsia="Calibri" w:cs="Calibri"/>
          <w:color w:val="000000" w:themeColor="text1" w:themeTint="FF" w:themeShade="FF"/>
          <w:sz w:val="24"/>
          <w:szCs w:val="24"/>
        </w:rPr>
        <w:t>ra dag til dag</w:t>
      </w:r>
      <w:r w:rsidRPr="74CC1CF7" w:rsidR="2C70AD23">
        <w:rPr>
          <w:rFonts w:ascii="Calibri" w:hAnsi="Calibri" w:eastAsia="Calibri" w:cs="Calibri"/>
          <w:color w:val="000000" w:themeColor="text1" w:themeTint="FF" w:themeShade="FF"/>
          <w:sz w:val="24"/>
          <w:szCs w:val="24"/>
        </w:rPr>
        <w:t>»</w:t>
      </w:r>
    </w:p>
    <w:p w:rsidR="00487010" w:rsidP="74CC1CF7" w:rsidRDefault="27D7D0A0" w14:paraId="104E3129" w14:textId="2D317704">
      <w:pPr>
        <w:spacing w:after="200" w:line="276" w:lineRule="auto"/>
      </w:pPr>
      <w:r w:rsidRPr="74CC1CF7" w:rsidR="2C70AD23">
        <w:rPr>
          <w:rFonts w:ascii="Calibri" w:hAnsi="Calibri" w:eastAsia="Calibri" w:cs="Calibri"/>
          <w:color w:val="000000" w:themeColor="text1" w:themeTint="FF" w:themeShade="FF"/>
          <w:sz w:val="24"/>
          <w:szCs w:val="24"/>
        </w:rPr>
        <w:t>så vil jeg på vegne av Human-Etisk Forbund ønsker jeg dere alt godt og lykke til.</w:t>
      </w:r>
    </w:p>
    <w:sectPr w:rsidR="00487010">
      <w:pgSz w:w="11906" w:h="16838" w:orient="portrait"/>
      <w:pgMar w:top="1440" w:right="1440" w:bottom="1440" w:left="1440" w:header="708" w:footer="708" w:gutter="0"/>
      <w:cols w:space="708"/>
      <w:docGrid w:linePitch="360"/>
      <w:headerReference w:type="default" r:id="Re7166ccbb7a7476f"/>
      <w:footerReference w:type="default" r:id="R2fff373260c44f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4CC1CF7" w:rsidTr="74CC1CF7" w14:paraId="20AD90E4">
      <w:trPr>
        <w:trHeight w:val="300"/>
      </w:trPr>
      <w:tc>
        <w:tcPr>
          <w:tcW w:w="3005" w:type="dxa"/>
          <w:tcMar/>
        </w:tcPr>
        <w:p w:rsidR="74CC1CF7" w:rsidP="74CC1CF7" w:rsidRDefault="74CC1CF7" w14:paraId="57A108EB" w14:textId="44CCA679">
          <w:pPr>
            <w:pStyle w:val="Header"/>
            <w:bidi w:val="0"/>
            <w:ind w:left="-115"/>
            <w:jc w:val="left"/>
          </w:pPr>
        </w:p>
      </w:tc>
      <w:tc>
        <w:tcPr>
          <w:tcW w:w="3005" w:type="dxa"/>
          <w:tcMar/>
        </w:tcPr>
        <w:p w:rsidR="74CC1CF7" w:rsidP="74CC1CF7" w:rsidRDefault="74CC1CF7" w14:paraId="59581C0F" w14:textId="7605D899">
          <w:pPr>
            <w:pStyle w:val="Header"/>
            <w:bidi w:val="0"/>
            <w:jc w:val="center"/>
          </w:pPr>
        </w:p>
      </w:tc>
      <w:tc>
        <w:tcPr>
          <w:tcW w:w="3005" w:type="dxa"/>
          <w:tcMar/>
        </w:tcPr>
        <w:p w:rsidR="74CC1CF7" w:rsidP="74CC1CF7" w:rsidRDefault="74CC1CF7" w14:paraId="5A0C592C" w14:textId="5EFA9A60">
          <w:pPr>
            <w:pStyle w:val="Header"/>
            <w:bidi w:val="0"/>
            <w:ind w:right="-115"/>
            <w:jc w:val="right"/>
          </w:pPr>
        </w:p>
      </w:tc>
    </w:tr>
  </w:tbl>
  <w:p w:rsidR="74CC1CF7" w:rsidP="74CC1CF7" w:rsidRDefault="74CC1CF7" w14:paraId="0E2440BE" w14:textId="63203D40">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4CC1CF7" w:rsidTr="74CC1CF7" w14:paraId="723906AC">
      <w:trPr>
        <w:trHeight w:val="300"/>
      </w:trPr>
      <w:tc>
        <w:tcPr>
          <w:tcW w:w="3005" w:type="dxa"/>
          <w:tcMar/>
        </w:tcPr>
        <w:p w:rsidR="74CC1CF7" w:rsidP="74CC1CF7" w:rsidRDefault="74CC1CF7" w14:paraId="43C890AF" w14:textId="04D217EC">
          <w:pPr>
            <w:pStyle w:val="Header"/>
            <w:bidi w:val="0"/>
            <w:ind w:left="-115"/>
            <w:jc w:val="left"/>
          </w:pPr>
          <w:r>
            <w:fldChar w:fldCharType="begin"/>
          </w:r>
          <w:r>
            <w:instrText xml:space="preserve">PAGE</w:instrText>
          </w:r>
          <w:r>
            <w:fldChar w:fldCharType="separate"/>
          </w:r>
          <w:r>
            <w:fldChar w:fldCharType="end"/>
          </w:r>
        </w:p>
      </w:tc>
      <w:tc>
        <w:tcPr>
          <w:tcW w:w="3005" w:type="dxa"/>
          <w:tcMar/>
        </w:tcPr>
        <w:p w:rsidR="74CC1CF7" w:rsidP="74CC1CF7" w:rsidRDefault="74CC1CF7" w14:paraId="6FDBAE33" w14:textId="7B28F377">
          <w:pPr>
            <w:pStyle w:val="Header"/>
            <w:bidi w:val="0"/>
            <w:jc w:val="center"/>
          </w:pPr>
        </w:p>
      </w:tc>
      <w:tc>
        <w:tcPr>
          <w:tcW w:w="3005" w:type="dxa"/>
          <w:tcMar/>
        </w:tcPr>
        <w:p w:rsidR="74CC1CF7" w:rsidP="74CC1CF7" w:rsidRDefault="74CC1CF7" w14:paraId="35D1901E" w14:textId="5CA7EAA1">
          <w:pPr>
            <w:pStyle w:val="Header"/>
            <w:bidi w:val="0"/>
            <w:ind w:right="-115"/>
            <w:jc w:val="right"/>
          </w:pPr>
        </w:p>
      </w:tc>
    </w:tr>
  </w:tbl>
  <w:p w:rsidR="74CC1CF7" w:rsidP="74CC1CF7" w:rsidRDefault="74CC1CF7" w14:paraId="2782E5A6" w14:textId="388914B6">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CB54EF"/>
    <w:rsid w:val="00054E76"/>
    <w:rsid w:val="00094CD8"/>
    <w:rsid w:val="000C2B5B"/>
    <w:rsid w:val="000C752C"/>
    <w:rsid w:val="003E602E"/>
    <w:rsid w:val="004246FC"/>
    <w:rsid w:val="00433701"/>
    <w:rsid w:val="00465581"/>
    <w:rsid w:val="00487010"/>
    <w:rsid w:val="00490CD9"/>
    <w:rsid w:val="004E32E3"/>
    <w:rsid w:val="0054302D"/>
    <w:rsid w:val="005754EE"/>
    <w:rsid w:val="007032BA"/>
    <w:rsid w:val="00717134"/>
    <w:rsid w:val="00784B51"/>
    <w:rsid w:val="007919BE"/>
    <w:rsid w:val="007A7F06"/>
    <w:rsid w:val="007B12E4"/>
    <w:rsid w:val="008F0429"/>
    <w:rsid w:val="008F5A49"/>
    <w:rsid w:val="00946D80"/>
    <w:rsid w:val="00971750"/>
    <w:rsid w:val="00AB00F6"/>
    <w:rsid w:val="00BA283B"/>
    <w:rsid w:val="00CB1ACC"/>
    <w:rsid w:val="00CB3F73"/>
    <w:rsid w:val="00DA2044"/>
    <w:rsid w:val="00DD0E26"/>
    <w:rsid w:val="00E325A6"/>
    <w:rsid w:val="01C0053E"/>
    <w:rsid w:val="01C1C825"/>
    <w:rsid w:val="01DF6810"/>
    <w:rsid w:val="02804ABA"/>
    <w:rsid w:val="02D282DC"/>
    <w:rsid w:val="049FAAD5"/>
    <w:rsid w:val="04BC7F1D"/>
    <w:rsid w:val="04F700B4"/>
    <w:rsid w:val="052AF0FD"/>
    <w:rsid w:val="0675972E"/>
    <w:rsid w:val="07742E72"/>
    <w:rsid w:val="083B3D8C"/>
    <w:rsid w:val="0862EC9C"/>
    <w:rsid w:val="089AD2E1"/>
    <w:rsid w:val="09C47154"/>
    <w:rsid w:val="0A19B3DF"/>
    <w:rsid w:val="0A2EC598"/>
    <w:rsid w:val="0ACD787F"/>
    <w:rsid w:val="0B1AE5D2"/>
    <w:rsid w:val="0BA971D1"/>
    <w:rsid w:val="0D67F619"/>
    <w:rsid w:val="0D8629D9"/>
    <w:rsid w:val="0DC3629C"/>
    <w:rsid w:val="0F09781E"/>
    <w:rsid w:val="0F24C696"/>
    <w:rsid w:val="0F7FD843"/>
    <w:rsid w:val="0F976100"/>
    <w:rsid w:val="0FD4C1BB"/>
    <w:rsid w:val="103A0090"/>
    <w:rsid w:val="10720A35"/>
    <w:rsid w:val="114E069E"/>
    <w:rsid w:val="1267B16A"/>
    <w:rsid w:val="1292E083"/>
    <w:rsid w:val="13CC5F45"/>
    <w:rsid w:val="13E2B660"/>
    <w:rsid w:val="13F97EB2"/>
    <w:rsid w:val="143135A8"/>
    <w:rsid w:val="147E027A"/>
    <w:rsid w:val="1597A621"/>
    <w:rsid w:val="16F805AC"/>
    <w:rsid w:val="173EEB6E"/>
    <w:rsid w:val="17ACE4E2"/>
    <w:rsid w:val="188C4E95"/>
    <w:rsid w:val="18A88B5B"/>
    <w:rsid w:val="18F97938"/>
    <w:rsid w:val="1908175A"/>
    <w:rsid w:val="192669ED"/>
    <w:rsid w:val="19A2DC19"/>
    <w:rsid w:val="19B1D422"/>
    <w:rsid w:val="1AED52F0"/>
    <w:rsid w:val="1BCFC8BF"/>
    <w:rsid w:val="1C973D6F"/>
    <w:rsid w:val="1CDB2F55"/>
    <w:rsid w:val="1D278BC6"/>
    <w:rsid w:val="1D3C4CB3"/>
    <w:rsid w:val="1D3E13B0"/>
    <w:rsid w:val="1E58049E"/>
    <w:rsid w:val="2077BEA1"/>
    <w:rsid w:val="2090B7BE"/>
    <w:rsid w:val="21F6087B"/>
    <w:rsid w:val="23FE40F1"/>
    <w:rsid w:val="2544E94C"/>
    <w:rsid w:val="25ADF2E5"/>
    <w:rsid w:val="266F715E"/>
    <w:rsid w:val="272966AF"/>
    <w:rsid w:val="27BF491A"/>
    <w:rsid w:val="27D7D0A0"/>
    <w:rsid w:val="27DDFF76"/>
    <w:rsid w:val="2845BFAE"/>
    <w:rsid w:val="29A06FF1"/>
    <w:rsid w:val="2A01A036"/>
    <w:rsid w:val="2AD1DA6B"/>
    <w:rsid w:val="2C3D435C"/>
    <w:rsid w:val="2C5ACB94"/>
    <w:rsid w:val="2C70AD23"/>
    <w:rsid w:val="2D505408"/>
    <w:rsid w:val="2D598A2A"/>
    <w:rsid w:val="304E6E91"/>
    <w:rsid w:val="3142291C"/>
    <w:rsid w:val="324D3BAC"/>
    <w:rsid w:val="324F2C5E"/>
    <w:rsid w:val="326CC98D"/>
    <w:rsid w:val="3288B4ED"/>
    <w:rsid w:val="32E4771E"/>
    <w:rsid w:val="331F620E"/>
    <w:rsid w:val="342AF4A2"/>
    <w:rsid w:val="349A9479"/>
    <w:rsid w:val="352166AC"/>
    <w:rsid w:val="35CB54EF"/>
    <w:rsid w:val="3601989A"/>
    <w:rsid w:val="38687BF0"/>
    <w:rsid w:val="38A09C89"/>
    <w:rsid w:val="38A69BA0"/>
    <w:rsid w:val="394B58AE"/>
    <w:rsid w:val="39EA4D40"/>
    <w:rsid w:val="3AC861BD"/>
    <w:rsid w:val="3AE5F963"/>
    <w:rsid w:val="3BD5437B"/>
    <w:rsid w:val="3C8BDFCF"/>
    <w:rsid w:val="3D683A0A"/>
    <w:rsid w:val="3E3F9D3D"/>
    <w:rsid w:val="3EA32222"/>
    <w:rsid w:val="3F244941"/>
    <w:rsid w:val="3F3AA55B"/>
    <w:rsid w:val="40114AFF"/>
    <w:rsid w:val="40B34578"/>
    <w:rsid w:val="412B08ED"/>
    <w:rsid w:val="41548C33"/>
    <w:rsid w:val="41E4DB30"/>
    <w:rsid w:val="4208B751"/>
    <w:rsid w:val="422B4933"/>
    <w:rsid w:val="4244B9AE"/>
    <w:rsid w:val="42ACFDE5"/>
    <w:rsid w:val="42E0AA66"/>
    <w:rsid w:val="43E457F6"/>
    <w:rsid w:val="43F49B82"/>
    <w:rsid w:val="4443FFD3"/>
    <w:rsid w:val="44C4AE6F"/>
    <w:rsid w:val="45A0A088"/>
    <w:rsid w:val="45B083A2"/>
    <w:rsid w:val="46F059FB"/>
    <w:rsid w:val="47A9E457"/>
    <w:rsid w:val="488A5FD0"/>
    <w:rsid w:val="49341471"/>
    <w:rsid w:val="494B5C0C"/>
    <w:rsid w:val="49F39BDA"/>
    <w:rsid w:val="4A68988B"/>
    <w:rsid w:val="4AD8AED5"/>
    <w:rsid w:val="4B5706CF"/>
    <w:rsid w:val="4B7B70BD"/>
    <w:rsid w:val="4B9FC5D4"/>
    <w:rsid w:val="4C14EBF8"/>
    <w:rsid w:val="4D02C08B"/>
    <w:rsid w:val="4D03D36E"/>
    <w:rsid w:val="4D091105"/>
    <w:rsid w:val="4DCB2C0F"/>
    <w:rsid w:val="4E3CCA56"/>
    <w:rsid w:val="4E5D3742"/>
    <w:rsid w:val="4EBBB8B2"/>
    <w:rsid w:val="4EE91143"/>
    <w:rsid w:val="50FD867B"/>
    <w:rsid w:val="522E78F0"/>
    <w:rsid w:val="527C6BF1"/>
    <w:rsid w:val="53596016"/>
    <w:rsid w:val="5379DC0B"/>
    <w:rsid w:val="537B95F2"/>
    <w:rsid w:val="543F9146"/>
    <w:rsid w:val="54C0818F"/>
    <w:rsid w:val="55389B41"/>
    <w:rsid w:val="55654503"/>
    <w:rsid w:val="566A46D1"/>
    <w:rsid w:val="56EB1E10"/>
    <w:rsid w:val="58AAB4FC"/>
    <w:rsid w:val="58C86EE7"/>
    <w:rsid w:val="5A70F5EA"/>
    <w:rsid w:val="5AB75E33"/>
    <w:rsid w:val="5ADD1390"/>
    <w:rsid w:val="5B1EB467"/>
    <w:rsid w:val="5BB732A8"/>
    <w:rsid w:val="5C50468B"/>
    <w:rsid w:val="5D43B018"/>
    <w:rsid w:val="5E42411C"/>
    <w:rsid w:val="5F34F6D6"/>
    <w:rsid w:val="60DB5377"/>
    <w:rsid w:val="6221337D"/>
    <w:rsid w:val="626A7612"/>
    <w:rsid w:val="62B5E257"/>
    <w:rsid w:val="6364740D"/>
    <w:rsid w:val="63A86D5F"/>
    <w:rsid w:val="63E575E0"/>
    <w:rsid w:val="63F878B8"/>
    <w:rsid w:val="64FCC0EC"/>
    <w:rsid w:val="6554A530"/>
    <w:rsid w:val="66254B3B"/>
    <w:rsid w:val="663CAD1E"/>
    <w:rsid w:val="68065445"/>
    <w:rsid w:val="694AF064"/>
    <w:rsid w:val="699339CD"/>
    <w:rsid w:val="6AC64B81"/>
    <w:rsid w:val="6AD1BEE7"/>
    <w:rsid w:val="6B4A1A15"/>
    <w:rsid w:val="6CBA816C"/>
    <w:rsid w:val="6D58CF8E"/>
    <w:rsid w:val="6D78C2EB"/>
    <w:rsid w:val="6E7F73F8"/>
    <w:rsid w:val="6EFC7419"/>
    <w:rsid w:val="6F27ABD5"/>
    <w:rsid w:val="70755A44"/>
    <w:rsid w:val="723BF239"/>
    <w:rsid w:val="726EACE7"/>
    <w:rsid w:val="72F0094A"/>
    <w:rsid w:val="734DEEA0"/>
    <w:rsid w:val="737F2686"/>
    <w:rsid w:val="73A4C73C"/>
    <w:rsid w:val="744B7A78"/>
    <w:rsid w:val="74911D7C"/>
    <w:rsid w:val="74BEF265"/>
    <w:rsid w:val="74CC1CF7"/>
    <w:rsid w:val="76745A60"/>
    <w:rsid w:val="779F86FC"/>
    <w:rsid w:val="78580390"/>
    <w:rsid w:val="78DA9C3D"/>
    <w:rsid w:val="79211EBF"/>
    <w:rsid w:val="7A0C6B94"/>
    <w:rsid w:val="7A1AE80B"/>
    <w:rsid w:val="7AD4616E"/>
    <w:rsid w:val="7B179753"/>
    <w:rsid w:val="7B758F38"/>
    <w:rsid w:val="7C91FCCF"/>
    <w:rsid w:val="7C9CF71D"/>
    <w:rsid w:val="7CA665FE"/>
    <w:rsid w:val="7E0038A1"/>
    <w:rsid w:val="7E784458"/>
    <w:rsid w:val="7EA4D27E"/>
    <w:rsid w:val="7EC17338"/>
    <w:rsid w:val="7F1D79BB"/>
    <w:rsid w:val="7F618AEF"/>
    <w:rsid w:val="7F6DFB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7336FC"/>
  <w15:chartTrackingRefBased/>
  <w15:docId w15:val="{13169980-7338-4CF2-95E4-65CCDD8A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EA3222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4CC1CF7"/>
    <w:pPr>
      <w:tabs>
        <w:tab w:val="center" w:leader="none" w:pos="4680"/>
        <w:tab w:val="right" w:leader="none" w:pos="9360"/>
      </w:tabs>
      <w:spacing w:after="0" w:line="240" w:lineRule="auto"/>
    </w:pPr>
  </w:style>
  <w:style w:type="paragraph" w:styleId="Footer">
    <w:uiPriority w:val="99"/>
    <w:name w:val="footer"/>
    <w:basedOn w:val="Normal"/>
    <w:unhideWhenUsed/>
    <w:rsid w:val="74CC1CF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7166ccbb7a7476f" /><Relationship Type="http://schemas.openxmlformats.org/officeDocument/2006/relationships/footer" Target="footer.xml" Id="R2fff373260c44f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Therese Johanne Sørensen Eddie</dc:creator>
  <keywords/>
  <dc:description/>
  <lastModifiedBy>Therese Johanne Sørensen Eddie</lastModifiedBy>
  <revision>2</revision>
  <dcterms:created xsi:type="dcterms:W3CDTF">2026-08-29T09:43:00.0000000Z</dcterms:created>
  <dcterms:modified xsi:type="dcterms:W3CDTF">2026-09-07T06:23:55.2818267Z</dcterms:modified>
</coreProperties>
</file>